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ПРАВИТЕЛЬСТВО РОССИЙСКОЙ ФЕДЕРАЦИИ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от 20 февраля 2006 г. N 95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О ПОРЯДКЕ И УСЛОВИЯХ 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5391F" w:rsidRPr="0095391F" w:rsidTr="009539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91F" w:rsidRPr="0095391F" w:rsidRDefault="0095391F" w:rsidP="0095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539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Постановлений Правительства РФ от 07.04.2008 N 247,</w:t>
      </w:r>
      <w:proofErr w:type="gramEnd"/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от 30.12.2009 N 1121, от 06.02.2012 N 89, от 16.04.2012 N 318,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от 04.09.2012 N 882, от 06.08.2015 N 805, от 10.08.2016 N 772,</w:t>
      </w:r>
    </w:p>
    <w:p w:rsidR="0095391F" w:rsidRPr="0095391F" w:rsidRDefault="0095391F" w:rsidP="0095391F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от 24.01.2018 N 60, от 29.03.2018 N 339, от 21.06.2018 N 709)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"О социальной защите инвалидов в Российской Федерации" Правительство Российской Федерации постановляет: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Правила признания лица инвалидом.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2. Утратил силу. - Постановление Правительства РФ от 10.08.2016 N 772.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М.ФРАДКОВ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от 20 февраля 2006 г. N 95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ПРАВИЛА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ПРИЗНАНИЯ ЛИЦА ИНВАЛИДОМ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5391F" w:rsidRPr="0095391F" w:rsidTr="009539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91F" w:rsidRPr="0095391F" w:rsidRDefault="0095391F" w:rsidP="0095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539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Постановлений Правительства РФ от 07.04.2008 N 247,</w:t>
      </w:r>
      <w:proofErr w:type="gramEnd"/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от 30.12.2009 N 1121, от 06.02.2012 N 89, от 16.04.2012 N 318,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от 04.09.2012 N 882, от 06.08.2015 N 805, от 10.08.2016 N 772,</w:t>
      </w:r>
    </w:p>
    <w:p w:rsidR="0095391F" w:rsidRPr="0095391F" w:rsidRDefault="0095391F" w:rsidP="0095391F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от 24.01.2018 N 60, от 29.03.2018 N 339, от 21.06.2018 N 709)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I. Общие положения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</w:t>
      </w: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30.12.2009 N 1121)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II. Условия признания гражданина инвалидом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5. Условиями признания гражданина инвалидом являются: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в) необходимость в мерах социальной защиты, включая реабилитацию 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абилитацию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8. Утратил силу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1 января 2010 года. - Постановление Правительства РФ от 30.12.2009 N 1121.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Абзац утратил силу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1 января 2010 года. - Постановление Правительства РФ от 30.12.2009 N 1121.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а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п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. 10 в ред. Постановления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  <w:proofErr w:type="gramEnd"/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29.03.2018 N 339.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проведенных гражданину до его направления на медико-социальную экспертизу.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proofErr w:type="gramEnd"/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  <w:proofErr w:type="gramEnd"/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(п. 13 в ред. Постановления Правительства РФ от 07.04.2008 N 247)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13.1 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07.04.2008 N 247; в ред. Постановления Правительства РФ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14. В случае признания гражданина инвалидом устанавливаются следующие причины инвалидности: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а) общее заболевание;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б) трудовое увечье;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в) профессиональное заболевание;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г) инвалидность с детства;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е) военная травма;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ж) заболевание получено в период военной службы;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) заболевание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и) заболевание связано с катастрофой на Чернобыльской АЭС;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л) заболевание связано с аварией на производственном объединении "Маяк";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заболевание связано с последствиями радиационных воздействий;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о) заболевание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рств в п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>ериод ведения в этих государствах боевых действий;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иные причины, установленные законодательством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III. Порядок направления гражданина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на медико-социальную экспертизу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проведенных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04.09.2012 N 882, от 06.08.2015 N 805, от 10.08.2016 N 772, от 21.06.2018 N 709)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21.06.2018 N 709)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Постановлений Правительства РФ от 06.08.2015 N 805,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после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которой рассматривают вопрос о наличии у него ограничений жизнедеятельности.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19(1). Предусмотренные пунктами 16 и 17 настоящих Правил направления на медико-социальную экспертизу и указанная в пункте 19 настоящих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19(1) 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16.04.2012 N 318; 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 xml:space="preserve">IV. Порядок проведения </w:t>
      </w:r>
      <w:proofErr w:type="gramStart"/>
      <w:r w:rsidRPr="0095391F">
        <w:rPr>
          <w:rFonts w:ascii="Arial" w:eastAsia="Times New Roman" w:hAnsi="Arial" w:cs="Arial"/>
          <w:b/>
          <w:bCs/>
          <w:sz w:val="24"/>
          <w:szCs w:val="24"/>
        </w:rPr>
        <w:t>медико-социальной</w:t>
      </w:r>
      <w:proofErr w:type="gramEnd"/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экспертизы гражданина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тяжелое общее состояния гражданина, препятствующее его транспортировке.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24(1) настоящих Правил.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24(1). Целями проведения медико-социальной экспертизы могут являться: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а) установление группы инвалидности;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б) установление категории "ребенок-инвалид";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в) установление причин инвалидности;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г) установление времени наступления инвалидности;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установление срока инвалидности;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е) определение степени утраты профессиональной трудоспособности в процентах;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ж) определение стойкой утраты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трудоспособности сотрудника органа внутренних дел Российской Федерации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к) разработка индивидуальной программы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инвалида (ребенка-инвалида);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о) иные цели, установленные законодательством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24(1) 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26. При проведении медико-социальной экспертизы гражданина ведется протокол.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п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. 27(1) введен Постановлением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04.09.2012 N 882)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Абзац утратил силу. - Постановление Правительства РФ от 10.08.2016 N 772.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гражданина формируются в дело медико-социальной экспертизы гражданина.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29(1) 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Постановлением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30.12.2009 N 1121)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п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. 33 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абилитационных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) взамен ранее выданной составляется новая индивидуальная программа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10.08.2016 N 772,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не осуществляется.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29.03.2018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включения в индивидуальную программу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</w:t>
      </w: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без оформления нового направления на медико-социальную экспертизу.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новой индивидуальной программы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индивидуальную программу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относящихся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к медицинским изделиям, которое принимается на основании справки.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ребенка-инвалида поступило в течение 1 года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с даты выдачи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указанной программы бюро (главным бюро, Федеральным бюро).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(абзац введен Постановлением Правительства РФ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04.09.2012 N 882)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30.12.2009 N 1121, от 06.08.2015 N 805)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V. Порядок переосвидетельствования инвалида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решениями, принятыми соответственно бюро, главным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решениями, принятыми соответственно бюро, главным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Постановлений Правительства РФ от 06.08.2015 N 805,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VI. Порядок обжалования решений бюро,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главного бюро, Федерального бюро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10.08.2016 N 772)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>в</w:t>
      </w:r>
      <w:proofErr w:type="gramEnd"/>
      <w:r w:rsidRPr="0095391F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ред. Постановления Правительства РФ от 24.01.2018 N 60)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к Правилам признания лица инвалидом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:rsidR="0095391F" w:rsidRPr="0095391F" w:rsidRDefault="0095391F" w:rsidP="0095391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от 29 марта 2018 г. N 339)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ЗАБОЛЕВАНИЙ, ДЕФЕКТОВ, НЕОБРАТИМЫХ МОРФОЛОГИЧЕСКИХ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ИЗМЕНЕНИЙ, НАРУШЕНИЙ ФУНКЦИЙ ОРГАНОВ И СИСТЕМ ОРГАНИЗМА,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А ТАКЖЕ ПОКАЗАНИЙ И УСЛОВИЙ В ЦЕЛЯХ УСТАНОВЛЕНИЯ ГРУППЫ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ИНВАЛИДНОСТИ И КАТЕГОРИИ "РЕБЕНОК-ИНВАЛИД"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5391F" w:rsidRPr="0095391F" w:rsidTr="009539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5391F" w:rsidRPr="0095391F" w:rsidRDefault="0095391F" w:rsidP="00953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5391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</w:tc>
      </w:tr>
    </w:tbl>
    <w:p w:rsidR="0095391F" w:rsidRPr="0095391F" w:rsidRDefault="0095391F" w:rsidP="0095391F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color w:val="392C69"/>
          <w:sz w:val="24"/>
          <w:szCs w:val="24"/>
        </w:rPr>
        <w:t>(в ред. Постановления Правительства РФ от 29.03.2018 N 339)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I. Заболевания, дефекты, необратимые морфологические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изменения, нарушения функций органов и систем организма,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 xml:space="preserve">при </w:t>
      </w:r>
      <w:proofErr w:type="gramStart"/>
      <w:r w:rsidRPr="0095391F">
        <w:rPr>
          <w:rFonts w:ascii="Arial" w:eastAsia="Times New Roman" w:hAnsi="Arial" w:cs="Arial"/>
          <w:b/>
          <w:bCs/>
          <w:sz w:val="24"/>
          <w:szCs w:val="24"/>
        </w:rPr>
        <w:t>которых</w:t>
      </w:r>
      <w:proofErr w:type="gramEnd"/>
      <w:r w:rsidRPr="0095391F">
        <w:rPr>
          <w:rFonts w:ascii="Arial" w:eastAsia="Times New Roman" w:hAnsi="Arial" w:cs="Arial"/>
          <w:b/>
          <w:bCs/>
          <w:sz w:val="24"/>
          <w:szCs w:val="24"/>
        </w:rPr>
        <w:t xml:space="preserve"> группа инвалидности без указания срока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5391F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(категория "ребенок-инвалид"</w:t>
      </w:r>
      <w:proofErr w:type="gramEnd"/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до достижения гражданином возраста 18 лет) устанавливается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гражданам не позднее 2 лет после первичного признания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инвалидом (установления категории "ребенок-инвалид")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инкурабельность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- III степени.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9. Болезни органов дыхания с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прогредиентным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- III степени.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10. Неустранимые каловые, мочевые свищи,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стомы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эндопротезирования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корригирования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II. Показания и условия для установления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категории "ребенок-инвалид" сроком на 5 лет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и до достижения возраста 14 лет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жизнеугрожающих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состояний;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) при повторном освидетельствовании детей-инвалидов с нефротическим синдромом со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стероидной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зависимостью 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стероидной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резистентностью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ж) при первичном освидетельствовании детей с ранним детским аутизмом и иными расстройствами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спектра.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течением заболевания, самостоятельное осуществление инсулинотерапии;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б) при первичном освидетельствовании ребенка, имеющего классическую форму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фенилкетонурии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течением заболевания, самостоятельное осуществление диетотерапии;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резистентностью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к терапии.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III. Заболевания, дефекты, необратимые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 органов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и систем организма, при которых группа инвалидности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(категория "ребенок-инвалид") устанавливается без срока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переосвидетельствования (до достижения возраста 18 лет)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при первичном освидетельствовании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19. Цирроз печени с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гепатоспленомегалией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и портальной гипертензией III степени.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20. Врожденный незавершенный (несовершенный)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остеогенез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муковисцидоз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тяжелые формы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ацидемии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ацидурии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глютарикацидурии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галактоземии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лейциноз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болезнь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абри, болезнь Гоше, болезнь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Ниманна-Пика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мукополисахаридоз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кофакторная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фенилкетонурии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у детей (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II и III типов) и прочие).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22. Наследственные нарушения обмена веществ, имеющие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прогредиентное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Тея-Сакса</w:t>
      </w:r>
      <w:proofErr w:type="spellEnd"/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Краббе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и прочие).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Ювенильный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Дерматополимиозит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дисрегуляции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требующие постоянной (пожизненной) заместительной и (или) иммуномодулирующей терапии.</w:t>
      </w:r>
      <w:proofErr w:type="gramEnd"/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Врожденный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буллезный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тяжелая форма.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Врожденные аномалии (пороки), деформации, хромосомные и генетические болезни (синдромы) с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прогредиентным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Полная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трисомия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21 (синдром Дауна) у детей, а также другие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аутосомные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числовые и несбалансированные структурные хромосомные аномалии.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33. Эпилепсия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идиопатическая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гипопротромбинемия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наследственный дефицит фактора VII (стабильного), синдром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Стюарта-Прауэра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Виллебранда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>37. ВИЧ-инфекция, стадия вторичных заболеваний (стадия 4Б, 4В), терминальная 5 стадия.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38. Наследственные прогрессирующие нервно-мышечные заболевания (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псевдогипертрофическая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миодистрофия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Дюшенна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спинальная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амиотрофия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Верднига-Гоффмана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 и другие формы наследственных быстро прогрессирующих нервно-мышечных заболеваний.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40. Полная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слепоглухота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41. Двухсторонняя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нейросенсорная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тугоухость III - IV степени, глухота.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42. Врожденный множественный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артрогрипоз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спондилит со стойкими выраженными, значительно выраженными нарушениями функций организма.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IV. Заболевания, дефекты, необратимые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морфологические изменения, нарушения функций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органов и систем организма, при которых инвалидность</w:t>
      </w:r>
    </w:p>
    <w:p w:rsidR="0095391F" w:rsidRPr="0095391F" w:rsidRDefault="0095391F" w:rsidP="0095391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Arial" w:eastAsia="Times New Roman" w:hAnsi="Arial" w:cs="Arial"/>
          <w:b/>
          <w:bCs/>
          <w:sz w:val="24"/>
          <w:szCs w:val="24"/>
        </w:rPr>
        <w:t>устанавливается при заочном освидетельствовании</w:t>
      </w:r>
    </w:p>
    <w:p w:rsidR="0095391F" w:rsidRPr="0095391F" w:rsidRDefault="0095391F" w:rsidP="0095391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>, III стадии.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</w:t>
      </w:r>
      <w:r w:rsidRPr="0095391F">
        <w:rPr>
          <w:rFonts w:ascii="Times New Roman" w:eastAsia="Times New Roman" w:hAnsi="Times New Roman" w:cs="Times New Roman"/>
          <w:sz w:val="24"/>
          <w:szCs w:val="24"/>
        </w:rPr>
        <w:lastRenderedPageBreak/>
        <w:t>ампутации обеих конечностей и невозможности восстановления кровотока и проведения протезирования).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52. Неустранимые каловые, мочевые свищи,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стомы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- при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илеостоме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колостоме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, искусственном заднем проходе, искусственные мочевыводящие пути.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инкурабельность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заболевания).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врожденный буллезный,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генерализованные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391F">
        <w:rPr>
          <w:rFonts w:ascii="Times New Roman" w:eastAsia="Times New Roman" w:hAnsi="Times New Roman" w:cs="Times New Roman"/>
          <w:sz w:val="24"/>
          <w:szCs w:val="24"/>
        </w:rPr>
        <w:t>средне-тяжелые</w:t>
      </w:r>
      <w:proofErr w:type="spellEnd"/>
      <w:proofErr w:type="gram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тяжелые его формы (простой буллезный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пограничный буллезный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дистрофический буллезный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эпидермолиз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Киндлер-синдром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иммуносупрессивными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препаратами.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58. Врожденные формы ихтиоза и </w:t>
      </w:r>
      <w:proofErr w:type="spellStart"/>
      <w:r w:rsidRPr="0095391F">
        <w:rPr>
          <w:rFonts w:ascii="Times New Roman" w:eastAsia="Times New Roman" w:hAnsi="Times New Roman" w:cs="Times New Roman"/>
          <w:sz w:val="24"/>
          <w:szCs w:val="24"/>
        </w:rPr>
        <w:t>ихтиозассоциированные</w:t>
      </w:r>
      <w:proofErr w:type="spellEnd"/>
      <w:r w:rsidRPr="0095391F">
        <w:rPr>
          <w:rFonts w:ascii="Times New Roman" w:eastAsia="Times New Roman" w:hAnsi="Times New Roman" w:cs="Times New Roman"/>
          <w:sz w:val="24"/>
          <w:szCs w:val="24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391F" w:rsidRPr="0095391F" w:rsidRDefault="0095391F" w:rsidP="009539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53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24A3" w:rsidRDefault="008224A3"/>
    <w:sectPr w:rsidR="0082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91F"/>
    <w:rsid w:val="008224A3"/>
    <w:rsid w:val="0095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3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1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93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7863</Words>
  <Characters>44821</Characters>
  <Application>Microsoft Office Word</Application>
  <DocSecurity>0</DocSecurity>
  <Lines>373</Lines>
  <Paragraphs>105</Paragraphs>
  <ScaleCrop>false</ScaleCrop>
  <Company>SPecialiST RePack</Company>
  <LinksUpToDate>false</LinksUpToDate>
  <CharactersWithSpaces>52579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2018-10-01T04:35:00Z</dcterms:created>
  <dcterms:modified xsi:type="dcterms:W3CDTF">2018-10-01T04:46:00Z</dcterms:modified>
</cp:coreProperties>
</file>