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50" w:rsidRPr="00251150" w:rsidRDefault="003B7F39" w:rsidP="00251150">
      <w:pPr>
        <w:pStyle w:val="ConsPlusTitle"/>
        <w:jc w:val="center"/>
        <w:rPr>
          <w:rFonts w:ascii="Quiza Pro" w:hAnsi="Quiza Pro"/>
          <w:sz w:val="36"/>
          <w:szCs w:val="36"/>
        </w:rPr>
      </w:pPr>
      <w:r>
        <w:rPr>
          <w:rFonts w:ascii="Quiza Pro" w:hAnsi="Quiza Pro"/>
          <w:sz w:val="36"/>
          <w:szCs w:val="36"/>
        </w:rPr>
        <w:t>ПОКАЗАТЕЛИ</w:t>
      </w:r>
    </w:p>
    <w:p w:rsidR="00251150" w:rsidRPr="00251150" w:rsidRDefault="00251150" w:rsidP="00251150">
      <w:pPr>
        <w:pStyle w:val="ConsPlusTitle"/>
        <w:jc w:val="center"/>
        <w:rPr>
          <w:rFonts w:ascii="Quiza Pro" w:hAnsi="Quiza Pro"/>
          <w:sz w:val="36"/>
          <w:szCs w:val="36"/>
        </w:rPr>
      </w:pPr>
      <w:r w:rsidRPr="00251150">
        <w:rPr>
          <w:rFonts w:ascii="Quiza Pro" w:hAnsi="Quiza Pro"/>
          <w:sz w:val="36"/>
          <w:szCs w:val="36"/>
        </w:rPr>
        <w:t>критериев доступности и качества медицинской помощи,</w:t>
      </w:r>
    </w:p>
    <w:p w:rsidR="00251150" w:rsidRPr="00251150" w:rsidRDefault="00251150" w:rsidP="00251150">
      <w:pPr>
        <w:pStyle w:val="ConsPlusTitle"/>
        <w:jc w:val="center"/>
        <w:rPr>
          <w:rFonts w:ascii="Quiza Pro" w:hAnsi="Quiza Pro"/>
          <w:sz w:val="36"/>
          <w:szCs w:val="36"/>
        </w:rPr>
      </w:pPr>
      <w:r w:rsidRPr="00251150">
        <w:rPr>
          <w:rFonts w:ascii="Quiza Pro" w:hAnsi="Quiza Pro"/>
          <w:sz w:val="36"/>
          <w:szCs w:val="36"/>
        </w:rPr>
        <w:t>оказываемой в рамках Территориальной программы</w:t>
      </w:r>
    </w:p>
    <w:p w:rsidR="00251150" w:rsidRPr="00251150" w:rsidRDefault="00251150" w:rsidP="00251150">
      <w:pPr>
        <w:pStyle w:val="ConsPlusTitle"/>
        <w:jc w:val="center"/>
        <w:rPr>
          <w:rFonts w:ascii="Quiza Pro" w:hAnsi="Quiza Pro"/>
          <w:sz w:val="36"/>
          <w:szCs w:val="36"/>
        </w:rPr>
      </w:pPr>
      <w:r w:rsidRPr="00251150">
        <w:rPr>
          <w:rFonts w:ascii="Quiza Pro" w:hAnsi="Quiza Pro"/>
          <w:sz w:val="36"/>
          <w:szCs w:val="36"/>
        </w:rPr>
        <w:t>государственных гарантий бесплатного оказания гражданам</w:t>
      </w:r>
    </w:p>
    <w:p w:rsidR="00251150" w:rsidRDefault="00251150" w:rsidP="00251150">
      <w:pPr>
        <w:pStyle w:val="ConsPlusTitle"/>
        <w:jc w:val="center"/>
        <w:rPr>
          <w:rFonts w:ascii="Quiza Pro" w:hAnsi="Quiza Pro"/>
          <w:sz w:val="36"/>
          <w:szCs w:val="36"/>
        </w:rPr>
      </w:pPr>
      <w:r w:rsidRPr="00251150">
        <w:rPr>
          <w:rFonts w:ascii="Quiza Pro" w:hAnsi="Quiza Pro"/>
          <w:sz w:val="36"/>
          <w:szCs w:val="36"/>
        </w:rPr>
        <w:t xml:space="preserve">медицинской помощи </w:t>
      </w:r>
    </w:p>
    <w:p w:rsidR="00251150" w:rsidRPr="00251150" w:rsidRDefault="003B7F39" w:rsidP="00251150">
      <w:pPr>
        <w:pStyle w:val="ConsPlusTitle"/>
        <w:jc w:val="center"/>
        <w:rPr>
          <w:rFonts w:ascii="Quiza Pro" w:hAnsi="Quiza Pro"/>
          <w:sz w:val="36"/>
          <w:szCs w:val="36"/>
        </w:rPr>
      </w:pPr>
      <w:r>
        <w:rPr>
          <w:rFonts w:ascii="Quiza Pro" w:hAnsi="Quiza Pro"/>
          <w:sz w:val="36"/>
          <w:szCs w:val="36"/>
        </w:rPr>
        <w:t>за</w:t>
      </w:r>
      <w:r w:rsidR="00251150" w:rsidRPr="00251150">
        <w:rPr>
          <w:rFonts w:ascii="Quiza Pro" w:hAnsi="Quiza Pro"/>
          <w:sz w:val="36"/>
          <w:szCs w:val="36"/>
        </w:rPr>
        <w:t xml:space="preserve"> 202</w:t>
      </w:r>
      <w:r w:rsidR="00D04AAD">
        <w:rPr>
          <w:rFonts w:ascii="Quiza Pro" w:hAnsi="Quiza Pro"/>
          <w:sz w:val="36"/>
          <w:szCs w:val="36"/>
        </w:rPr>
        <w:t>1</w:t>
      </w:r>
      <w:r w:rsidR="00251150" w:rsidRPr="00251150">
        <w:rPr>
          <w:rFonts w:ascii="Quiza Pro" w:hAnsi="Quiza Pro"/>
          <w:sz w:val="36"/>
          <w:szCs w:val="36"/>
        </w:rPr>
        <w:t xml:space="preserve"> год </w:t>
      </w:r>
    </w:p>
    <w:p w:rsidR="00251150" w:rsidRPr="00251150" w:rsidRDefault="00251150" w:rsidP="00251150">
      <w:pPr>
        <w:pStyle w:val="ConsPlusNormal"/>
        <w:jc w:val="both"/>
        <w:rPr>
          <w:rFonts w:ascii="Quiza Pro" w:hAnsi="Quiza Pro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979"/>
        <w:gridCol w:w="2389"/>
        <w:gridCol w:w="1275"/>
        <w:gridCol w:w="2078"/>
      </w:tblGrid>
      <w:tr w:rsidR="003B7F39" w:rsidRPr="00251150" w:rsidTr="00542660">
        <w:trPr>
          <w:trHeight w:val="155"/>
        </w:trPr>
        <w:tc>
          <w:tcPr>
            <w:tcW w:w="547" w:type="dxa"/>
            <w:vAlign w:val="center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251150">
              <w:rPr>
                <w:rFonts w:ascii="Quiza Pro" w:hAnsi="Quiza Pro"/>
                <w:sz w:val="26"/>
                <w:szCs w:val="26"/>
              </w:rPr>
              <w:t>п</w:t>
            </w:r>
            <w:proofErr w:type="spellEnd"/>
            <w:proofErr w:type="gramEnd"/>
            <w:r w:rsidRPr="00251150">
              <w:rPr>
                <w:rFonts w:ascii="Quiza Pro" w:hAnsi="Quiza Pro"/>
                <w:sz w:val="26"/>
                <w:szCs w:val="26"/>
              </w:rPr>
              <w:t>/</w:t>
            </w:r>
            <w:proofErr w:type="spellStart"/>
            <w:r w:rsidRPr="00251150">
              <w:rPr>
                <w:rFonts w:ascii="Quiza Pro" w:hAnsi="Quiza Pr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9" w:type="dxa"/>
            <w:vAlign w:val="center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Наименование критерия</w:t>
            </w:r>
          </w:p>
        </w:tc>
        <w:tc>
          <w:tcPr>
            <w:tcW w:w="2389" w:type="dxa"/>
            <w:vAlign w:val="center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3B7F39" w:rsidRPr="00251150" w:rsidRDefault="003B7F39" w:rsidP="00D04AAD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Целевое значение критерия в 202</w:t>
            </w:r>
            <w:r>
              <w:rPr>
                <w:rFonts w:ascii="Quiza Pro" w:hAnsi="Quiza Pro"/>
                <w:sz w:val="26"/>
                <w:szCs w:val="26"/>
              </w:rPr>
              <w:t>1</w:t>
            </w:r>
            <w:r w:rsidRPr="00251150">
              <w:rPr>
                <w:rFonts w:ascii="Quiza Pro" w:hAnsi="Quiza Pro"/>
                <w:sz w:val="26"/>
                <w:szCs w:val="26"/>
              </w:rPr>
              <w:t xml:space="preserve"> году</w:t>
            </w:r>
          </w:p>
        </w:tc>
        <w:tc>
          <w:tcPr>
            <w:tcW w:w="2078" w:type="dxa"/>
            <w:vAlign w:val="center"/>
          </w:tcPr>
          <w:p w:rsidR="003B7F39" w:rsidRPr="00251150" w:rsidRDefault="003B7F39" w:rsidP="00D04AAD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Фактическое значение по итогам 2021 года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1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2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4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5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  <w:vMerge w:val="restart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1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Удовлетворенность населения медицинской помощью, в том числе:</w:t>
            </w:r>
          </w:p>
        </w:tc>
        <w:tc>
          <w:tcPr>
            <w:tcW w:w="2389" w:type="dxa"/>
            <w:vMerge w:val="restart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 xml:space="preserve">Процент от числа </w:t>
            </w:r>
            <w:proofErr w:type="gramStart"/>
            <w:r w:rsidRPr="00251150">
              <w:rPr>
                <w:rFonts w:ascii="Quiza Pro" w:hAnsi="Quiza Pro"/>
                <w:sz w:val="26"/>
                <w:szCs w:val="26"/>
              </w:rPr>
              <w:t>опрошенных</w:t>
            </w:r>
            <w:proofErr w:type="gramEnd"/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50,9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60</w:t>
            </w:r>
          </w:p>
        </w:tc>
      </w:tr>
      <w:tr w:rsidR="00542660" w:rsidRPr="00251150" w:rsidTr="00015964">
        <w:trPr>
          <w:trHeight w:val="828"/>
        </w:trPr>
        <w:tc>
          <w:tcPr>
            <w:tcW w:w="547" w:type="dxa"/>
            <w:vMerge/>
          </w:tcPr>
          <w:p w:rsidR="00542660" w:rsidRPr="00251150" w:rsidRDefault="00542660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3979" w:type="dxa"/>
          </w:tcPr>
          <w:p w:rsidR="00542660" w:rsidRPr="00251150" w:rsidRDefault="00542660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городского населения</w:t>
            </w:r>
          </w:p>
        </w:tc>
        <w:tc>
          <w:tcPr>
            <w:tcW w:w="2389" w:type="dxa"/>
            <w:vMerge/>
          </w:tcPr>
          <w:p w:rsidR="00542660" w:rsidRPr="00251150" w:rsidRDefault="00542660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1275" w:type="dxa"/>
          </w:tcPr>
          <w:p w:rsidR="00542660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50,9</w:t>
            </w:r>
          </w:p>
        </w:tc>
        <w:tc>
          <w:tcPr>
            <w:tcW w:w="2078" w:type="dxa"/>
          </w:tcPr>
          <w:p w:rsidR="00542660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60</w:t>
            </w:r>
          </w:p>
          <w:p w:rsidR="00542660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-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2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Смертность населения в трудоспособном возрасте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525,3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560,7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3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 xml:space="preserve">Доля </w:t>
            </w:r>
            <w:proofErr w:type="gramStart"/>
            <w:r w:rsidRPr="00251150">
              <w:rPr>
                <w:rFonts w:ascii="Quiza Pro" w:hAnsi="Quiza Pro"/>
                <w:sz w:val="26"/>
                <w:szCs w:val="26"/>
              </w:rPr>
              <w:t>умерших</w:t>
            </w:r>
            <w:proofErr w:type="gramEnd"/>
            <w:r w:rsidRPr="00251150">
              <w:rPr>
                <w:rFonts w:ascii="Quiza Pro" w:hAnsi="Quiza Pro"/>
                <w:sz w:val="26"/>
                <w:szCs w:val="26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24,0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16,9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4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Материнская смертность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На 100 тыс. человек, родившихся живыми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9,6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-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  <w:vMerge w:val="restart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5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Младенческая смертность, в том числе:</w:t>
            </w:r>
          </w:p>
        </w:tc>
        <w:tc>
          <w:tcPr>
            <w:tcW w:w="2389" w:type="dxa"/>
            <w:vMerge w:val="restart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На 1000 человек, родившихся живыми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4,9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3,6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  <w:vMerge/>
          </w:tcPr>
          <w:p w:rsidR="003B7F39" w:rsidRPr="00251150" w:rsidRDefault="003B7F39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в городской местности</w:t>
            </w:r>
          </w:p>
        </w:tc>
        <w:tc>
          <w:tcPr>
            <w:tcW w:w="2389" w:type="dxa"/>
            <w:vMerge/>
          </w:tcPr>
          <w:p w:rsidR="003B7F39" w:rsidRPr="00251150" w:rsidRDefault="003B7F39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4,5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3,6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  <w:vMerge/>
          </w:tcPr>
          <w:p w:rsidR="003B7F39" w:rsidRPr="00251150" w:rsidRDefault="003B7F39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в сельской местности</w:t>
            </w:r>
          </w:p>
        </w:tc>
        <w:tc>
          <w:tcPr>
            <w:tcW w:w="2389" w:type="dxa"/>
            <w:vMerge/>
          </w:tcPr>
          <w:p w:rsidR="003B7F39" w:rsidRPr="00251150" w:rsidRDefault="003B7F39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6,6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-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  <w:vMerge w:val="restart"/>
          </w:tcPr>
          <w:p w:rsidR="003B7F39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6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 xml:space="preserve">Смертность населения, в том </w:t>
            </w:r>
            <w:r w:rsidRPr="00251150">
              <w:rPr>
                <w:rFonts w:ascii="Quiza Pro" w:hAnsi="Quiza Pro"/>
                <w:sz w:val="26"/>
                <w:szCs w:val="26"/>
              </w:rPr>
              <w:lastRenderedPageBreak/>
              <w:t>числе:</w:t>
            </w:r>
          </w:p>
        </w:tc>
        <w:tc>
          <w:tcPr>
            <w:tcW w:w="2389" w:type="dxa"/>
            <w:vMerge w:val="restart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lastRenderedPageBreak/>
              <w:t xml:space="preserve">Число умерших на </w:t>
            </w:r>
            <w:r w:rsidRPr="00251150">
              <w:rPr>
                <w:rFonts w:ascii="Quiza Pro" w:hAnsi="Quiza Pro"/>
                <w:sz w:val="26"/>
                <w:szCs w:val="26"/>
              </w:rPr>
              <w:lastRenderedPageBreak/>
              <w:t>1000 человек населения</w:t>
            </w:r>
          </w:p>
        </w:tc>
        <w:tc>
          <w:tcPr>
            <w:tcW w:w="1275" w:type="dxa"/>
          </w:tcPr>
          <w:p w:rsidR="003B7F39" w:rsidRPr="00251150" w:rsidRDefault="003B7F39" w:rsidP="00D04AAD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lastRenderedPageBreak/>
              <w:t>13,</w:t>
            </w:r>
            <w:r>
              <w:rPr>
                <w:rFonts w:ascii="Quiza Pro" w:hAnsi="Quiza Pro"/>
                <w:sz w:val="26"/>
                <w:szCs w:val="26"/>
              </w:rPr>
              <w:t>4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18,5</w:t>
            </w:r>
          </w:p>
        </w:tc>
      </w:tr>
      <w:tr w:rsidR="00542660" w:rsidRPr="00251150" w:rsidTr="00542660">
        <w:trPr>
          <w:trHeight w:val="155"/>
        </w:trPr>
        <w:tc>
          <w:tcPr>
            <w:tcW w:w="547" w:type="dxa"/>
            <w:vMerge/>
          </w:tcPr>
          <w:p w:rsidR="00542660" w:rsidRPr="00251150" w:rsidRDefault="00542660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3979" w:type="dxa"/>
            <w:vAlign w:val="bottom"/>
          </w:tcPr>
          <w:p w:rsidR="00542660" w:rsidRPr="00251150" w:rsidRDefault="00542660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городского населения</w:t>
            </w:r>
          </w:p>
        </w:tc>
        <w:tc>
          <w:tcPr>
            <w:tcW w:w="2389" w:type="dxa"/>
            <w:vMerge/>
          </w:tcPr>
          <w:p w:rsidR="00542660" w:rsidRPr="00251150" w:rsidRDefault="00542660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542660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13,1</w:t>
            </w:r>
          </w:p>
        </w:tc>
        <w:tc>
          <w:tcPr>
            <w:tcW w:w="2078" w:type="dxa"/>
            <w:vMerge w:val="restart"/>
          </w:tcPr>
          <w:p w:rsidR="00542660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18,5</w:t>
            </w:r>
          </w:p>
          <w:p w:rsidR="00542660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-</w:t>
            </w:r>
          </w:p>
        </w:tc>
      </w:tr>
      <w:tr w:rsidR="00542660" w:rsidRPr="00251150" w:rsidTr="00542660">
        <w:trPr>
          <w:trHeight w:val="155"/>
        </w:trPr>
        <w:tc>
          <w:tcPr>
            <w:tcW w:w="547" w:type="dxa"/>
            <w:vMerge/>
          </w:tcPr>
          <w:p w:rsidR="00542660" w:rsidRPr="00251150" w:rsidRDefault="00542660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3979" w:type="dxa"/>
            <w:vAlign w:val="bottom"/>
          </w:tcPr>
          <w:p w:rsidR="00542660" w:rsidRPr="00251150" w:rsidRDefault="00542660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сельского населения</w:t>
            </w:r>
          </w:p>
        </w:tc>
        <w:tc>
          <w:tcPr>
            <w:tcW w:w="2389" w:type="dxa"/>
            <w:vMerge/>
          </w:tcPr>
          <w:p w:rsidR="00542660" w:rsidRPr="00251150" w:rsidRDefault="00542660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542660" w:rsidRPr="00251150" w:rsidRDefault="00542660" w:rsidP="00D04AAD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2078" w:type="dxa"/>
            <w:vMerge/>
          </w:tcPr>
          <w:p w:rsidR="00542660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7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12,5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0,4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8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2,1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0,2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9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36,9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34,1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1</w:t>
            </w:r>
            <w:r w:rsidR="00E836B0">
              <w:rPr>
                <w:rFonts w:ascii="Quiza Pro" w:hAnsi="Quiza Pro"/>
                <w:sz w:val="26"/>
                <w:szCs w:val="26"/>
              </w:rPr>
              <w:t>0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251150">
              <w:rPr>
                <w:rFonts w:ascii="Quiza Pro" w:hAnsi="Quiza Pro"/>
                <w:sz w:val="26"/>
                <w:szCs w:val="26"/>
              </w:rPr>
              <w:t>с даты установления</w:t>
            </w:r>
            <w:proofErr w:type="gramEnd"/>
            <w:r w:rsidRPr="00251150">
              <w:rPr>
                <w:rFonts w:ascii="Quiza Pro" w:hAnsi="Quiza Pro"/>
                <w:sz w:val="26"/>
                <w:szCs w:val="26"/>
              </w:rPr>
              <w:t xml:space="preserve"> диагноза 5 лет и более, в общем числе пациентов со злокачественными новообразованиями, находящихся под </w:t>
            </w:r>
            <w:r w:rsidRPr="00251150">
              <w:rPr>
                <w:rFonts w:ascii="Quiza Pro" w:hAnsi="Quiza Pro"/>
                <w:sz w:val="26"/>
                <w:szCs w:val="26"/>
              </w:rPr>
              <w:lastRenderedPageBreak/>
              <w:t>диспансерным наблюдением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55,3</w:t>
            </w:r>
          </w:p>
        </w:tc>
        <w:tc>
          <w:tcPr>
            <w:tcW w:w="2078" w:type="dxa"/>
          </w:tcPr>
          <w:p w:rsidR="003B7F39" w:rsidRPr="00251150" w:rsidRDefault="003B7F39" w:rsidP="003B7F39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56,</w:t>
            </w:r>
            <w:r>
              <w:rPr>
                <w:rFonts w:ascii="Quiza Pro" w:hAnsi="Quiza Pro"/>
                <w:sz w:val="26"/>
                <w:szCs w:val="26"/>
              </w:rPr>
              <w:t>5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lastRenderedPageBreak/>
              <w:t>1</w:t>
            </w:r>
            <w:r w:rsidR="00E836B0">
              <w:rPr>
                <w:rFonts w:ascii="Quiza Pro" w:hAnsi="Quiza Pro"/>
                <w:sz w:val="26"/>
                <w:szCs w:val="26"/>
              </w:rPr>
              <w:t>1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56,3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66,5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1</w:t>
            </w:r>
            <w:r w:rsidR="00E836B0">
              <w:rPr>
                <w:rFonts w:ascii="Quiza Pro" w:hAnsi="Quiza Pro"/>
                <w:sz w:val="26"/>
                <w:szCs w:val="26"/>
              </w:rPr>
              <w:t>2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91,5</w:t>
            </w:r>
          </w:p>
        </w:tc>
        <w:tc>
          <w:tcPr>
            <w:tcW w:w="2078" w:type="dxa"/>
          </w:tcPr>
          <w:p w:rsidR="003B7F39" w:rsidRPr="00251150" w:rsidRDefault="003B7F39" w:rsidP="00542660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9</w:t>
            </w:r>
            <w:r w:rsidR="00542660">
              <w:rPr>
                <w:rFonts w:ascii="Quiza Pro" w:hAnsi="Quiza Pro"/>
                <w:sz w:val="26"/>
                <w:szCs w:val="26"/>
              </w:rPr>
              <w:t>1,1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1</w:t>
            </w:r>
            <w:r w:rsidR="00E836B0">
              <w:rPr>
                <w:rFonts w:ascii="Quiza Pro" w:hAnsi="Quiza Pro"/>
                <w:sz w:val="26"/>
                <w:szCs w:val="26"/>
              </w:rPr>
              <w:t>3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36,9</w:t>
            </w:r>
          </w:p>
        </w:tc>
        <w:tc>
          <w:tcPr>
            <w:tcW w:w="2078" w:type="dxa"/>
          </w:tcPr>
          <w:p w:rsidR="003B7F39" w:rsidRPr="00251150" w:rsidRDefault="003B7F39" w:rsidP="00542660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3</w:t>
            </w:r>
            <w:r w:rsidR="00542660">
              <w:rPr>
                <w:rFonts w:ascii="Quiza Pro" w:hAnsi="Quiza Pro"/>
                <w:sz w:val="26"/>
                <w:szCs w:val="26"/>
              </w:rPr>
              <w:t>4</w:t>
            </w:r>
            <w:r w:rsidRPr="00251150">
              <w:rPr>
                <w:rFonts w:ascii="Quiza Pro" w:hAnsi="Quiza Pro"/>
                <w:sz w:val="26"/>
                <w:szCs w:val="26"/>
              </w:rPr>
              <w:t>,</w:t>
            </w:r>
            <w:r w:rsidR="00542660">
              <w:rPr>
                <w:rFonts w:ascii="Quiza Pro" w:hAnsi="Quiza Pro"/>
                <w:sz w:val="26"/>
                <w:szCs w:val="26"/>
              </w:rPr>
              <w:t>1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14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251150">
              <w:rPr>
                <w:rFonts w:ascii="Quiza Pro" w:hAnsi="Quiza Pro"/>
                <w:sz w:val="26"/>
                <w:szCs w:val="26"/>
              </w:rPr>
              <w:t>стентирование</w:t>
            </w:r>
            <w:proofErr w:type="spellEnd"/>
            <w:r w:rsidRPr="00251150">
              <w:rPr>
                <w:rFonts w:ascii="Quiza Pro" w:hAnsi="Quiza Pro"/>
                <w:sz w:val="26"/>
                <w:szCs w:val="26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55,0</w:t>
            </w:r>
          </w:p>
        </w:tc>
        <w:tc>
          <w:tcPr>
            <w:tcW w:w="2078" w:type="dxa"/>
          </w:tcPr>
          <w:p w:rsidR="003B7F39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-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15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251150">
              <w:rPr>
                <w:rFonts w:ascii="Quiza Pro" w:hAnsi="Quiza Pro"/>
                <w:sz w:val="26"/>
                <w:szCs w:val="26"/>
              </w:rPr>
              <w:t>проведен</w:t>
            </w:r>
            <w:proofErr w:type="gramEnd"/>
            <w:r w:rsidRPr="00251150">
              <w:rPr>
                <w:rFonts w:ascii="Quiza Pro" w:hAnsi="Quiza Pro"/>
                <w:sz w:val="26"/>
                <w:szCs w:val="26"/>
              </w:rPr>
              <w:t xml:space="preserve"> </w:t>
            </w:r>
            <w:proofErr w:type="spellStart"/>
            <w:r w:rsidRPr="00251150">
              <w:rPr>
                <w:rFonts w:ascii="Quiza Pro" w:hAnsi="Quiza Pro"/>
                <w:sz w:val="26"/>
                <w:szCs w:val="26"/>
              </w:rPr>
              <w:t>тромболизис</w:t>
            </w:r>
            <w:proofErr w:type="spellEnd"/>
            <w:r w:rsidRPr="00251150">
              <w:rPr>
                <w:rFonts w:ascii="Quiza Pro" w:hAnsi="Quiza Pro"/>
                <w:sz w:val="26"/>
                <w:szCs w:val="26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15,0</w:t>
            </w:r>
          </w:p>
        </w:tc>
        <w:tc>
          <w:tcPr>
            <w:tcW w:w="2078" w:type="dxa"/>
          </w:tcPr>
          <w:p w:rsidR="003B7F39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-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16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 xml:space="preserve">Доля пациентов с острым </w:t>
            </w:r>
            <w:r w:rsidRPr="00251150">
              <w:rPr>
                <w:rFonts w:ascii="Quiza Pro" w:hAnsi="Quiza Pro"/>
                <w:sz w:val="26"/>
                <w:szCs w:val="26"/>
              </w:rPr>
              <w:lastRenderedPageBreak/>
              <w:t xml:space="preserve">инфарктом миокарда, которым проведена </w:t>
            </w:r>
            <w:proofErr w:type="spellStart"/>
            <w:r w:rsidRPr="00251150">
              <w:rPr>
                <w:rFonts w:ascii="Quiza Pro" w:hAnsi="Quiza Pro"/>
                <w:sz w:val="26"/>
                <w:szCs w:val="26"/>
              </w:rPr>
              <w:t>тромболитическая</w:t>
            </w:r>
            <w:proofErr w:type="spellEnd"/>
            <w:r w:rsidRPr="00251150">
              <w:rPr>
                <w:rFonts w:ascii="Quiza Pro" w:hAnsi="Quiza Pro"/>
                <w:sz w:val="26"/>
                <w:szCs w:val="26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17,0</w:t>
            </w:r>
          </w:p>
        </w:tc>
        <w:tc>
          <w:tcPr>
            <w:tcW w:w="2078" w:type="dxa"/>
          </w:tcPr>
          <w:p w:rsidR="003B7F39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-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E836B0" w:rsidP="00E836B0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lastRenderedPageBreak/>
              <w:t>17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97,9</w:t>
            </w:r>
          </w:p>
        </w:tc>
        <w:tc>
          <w:tcPr>
            <w:tcW w:w="2078" w:type="dxa"/>
          </w:tcPr>
          <w:p w:rsidR="003B7F39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96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E836B0" w:rsidP="00E836B0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18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100,0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100,0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E836B0" w:rsidP="00E836B0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19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Количество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90,0</w:t>
            </w:r>
          </w:p>
        </w:tc>
        <w:tc>
          <w:tcPr>
            <w:tcW w:w="2078" w:type="dxa"/>
          </w:tcPr>
          <w:p w:rsidR="003B7F39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6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  <w:vMerge w:val="restart"/>
          </w:tcPr>
          <w:p w:rsidR="003B7F39" w:rsidRPr="00251150" w:rsidRDefault="00E836B0" w:rsidP="00E836B0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20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2389" w:type="dxa"/>
            <w:vMerge w:val="restart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На 10 тыс. человек населения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36,1</w:t>
            </w:r>
          </w:p>
        </w:tc>
        <w:tc>
          <w:tcPr>
            <w:tcW w:w="2078" w:type="dxa"/>
          </w:tcPr>
          <w:p w:rsidR="003B7F39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12,9</w:t>
            </w:r>
          </w:p>
        </w:tc>
      </w:tr>
      <w:tr w:rsidR="00542660" w:rsidRPr="00251150" w:rsidTr="00C05664">
        <w:trPr>
          <w:trHeight w:val="828"/>
        </w:trPr>
        <w:tc>
          <w:tcPr>
            <w:tcW w:w="547" w:type="dxa"/>
            <w:vMerge/>
          </w:tcPr>
          <w:p w:rsidR="00542660" w:rsidRPr="00251150" w:rsidRDefault="00542660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3979" w:type="dxa"/>
          </w:tcPr>
          <w:p w:rsidR="00542660" w:rsidRPr="00251150" w:rsidRDefault="00542660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для городского населения</w:t>
            </w:r>
          </w:p>
        </w:tc>
        <w:tc>
          <w:tcPr>
            <w:tcW w:w="2389" w:type="dxa"/>
            <w:vMerge/>
          </w:tcPr>
          <w:p w:rsidR="00542660" w:rsidRPr="00251150" w:rsidRDefault="00542660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1275" w:type="dxa"/>
          </w:tcPr>
          <w:p w:rsidR="00542660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42,5</w:t>
            </w:r>
          </w:p>
        </w:tc>
        <w:tc>
          <w:tcPr>
            <w:tcW w:w="2078" w:type="dxa"/>
          </w:tcPr>
          <w:p w:rsidR="00542660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12,9</w:t>
            </w:r>
          </w:p>
          <w:p w:rsidR="00542660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-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  <w:vMerge w:val="restart"/>
          </w:tcPr>
          <w:p w:rsidR="003B7F39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21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условиях:</w:t>
            </w:r>
          </w:p>
        </w:tc>
        <w:tc>
          <w:tcPr>
            <w:tcW w:w="2389" w:type="dxa"/>
            <w:vMerge w:val="restart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На 10 тыс. человек населения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73,0</w:t>
            </w:r>
          </w:p>
        </w:tc>
        <w:tc>
          <w:tcPr>
            <w:tcW w:w="2078" w:type="dxa"/>
          </w:tcPr>
          <w:p w:rsidR="003B7F39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11,1</w:t>
            </w:r>
          </w:p>
        </w:tc>
      </w:tr>
      <w:tr w:rsidR="00542660" w:rsidRPr="00251150" w:rsidTr="00B15082">
        <w:trPr>
          <w:trHeight w:val="828"/>
        </w:trPr>
        <w:tc>
          <w:tcPr>
            <w:tcW w:w="547" w:type="dxa"/>
            <w:vMerge/>
          </w:tcPr>
          <w:p w:rsidR="00542660" w:rsidRPr="00251150" w:rsidRDefault="00542660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3979" w:type="dxa"/>
          </w:tcPr>
          <w:p w:rsidR="00542660" w:rsidRPr="00251150" w:rsidRDefault="00542660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для городского населения</w:t>
            </w:r>
          </w:p>
        </w:tc>
        <w:tc>
          <w:tcPr>
            <w:tcW w:w="2389" w:type="dxa"/>
            <w:vMerge/>
          </w:tcPr>
          <w:p w:rsidR="00542660" w:rsidRPr="00251150" w:rsidRDefault="00542660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1275" w:type="dxa"/>
          </w:tcPr>
          <w:p w:rsidR="00542660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80,6</w:t>
            </w:r>
          </w:p>
        </w:tc>
        <w:tc>
          <w:tcPr>
            <w:tcW w:w="2078" w:type="dxa"/>
          </w:tcPr>
          <w:p w:rsidR="00542660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11,1</w:t>
            </w:r>
          </w:p>
          <w:p w:rsidR="00542660" w:rsidRPr="00251150" w:rsidRDefault="0054266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-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E836B0" w:rsidP="00E836B0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22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95,0</w:t>
            </w:r>
          </w:p>
        </w:tc>
        <w:tc>
          <w:tcPr>
            <w:tcW w:w="2078" w:type="dxa"/>
          </w:tcPr>
          <w:p w:rsidR="003B7F39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23,0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  <w:vMerge w:val="restart"/>
          </w:tcPr>
          <w:p w:rsidR="003B7F39" w:rsidRPr="00251150" w:rsidRDefault="00E836B0" w:rsidP="00E836B0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23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95,0</w:t>
            </w:r>
          </w:p>
        </w:tc>
        <w:tc>
          <w:tcPr>
            <w:tcW w:w="2078" w:type="dxa"/>
          </w:tcPr>
          <w:p w:rsidR="003B7F39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9,0</w:t>
            </w:r>
          </w:p>
        </w:tc>
      </w:tr>
      <w:tr w:rsidR="00E836B0" w:rsidRPr="00251150" w:rsidTr="006D2C7F">
        <w:trPr>
          <w:trHeight w:val="828"/>
        </w:trPr>
        <w:tc>
          <w:tcPr>
            <w:tcW w:w="547" w:type="dxa"/>
            <w:vMerge/>
          </w:tcPr>
          <w:p w:rsidR="00E836B0" w:rsidRPr="00251150" w:rsidRDefault="00E836B0" w:rsidP="00B6073F">
            <w:pPr>
              <w:rPr>
                <w:rFonts w:ascii="Quiza Pro" w:hAnsi="Quiza Pro"/>
                <w:sz w:val="26"/>
                <w:szCs w:val="26"/>
              </w:rPr>
            </w:pPr>
          </w:p>
        </w:tc>
        <w:tc>
          <w:tcPr>
            <w:tcW w:w="3979" w:type="dxa"/>
            <w:vAlign w:val="bottom"/>
          </w:tcPr>
          <w:p w:rsidR="00E836B0" w:rsidRPr="00251150" w:rsidRDefault="00E836B0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городских жителей</w:t>
            </w:r>
          </w:p>
        </w:tc>
        <w:tc>
          <w:tcPr>
            <w:tcW w:w="2389" w:type="dxa"/>
          </w:tcPr>
          <w:p w:rsidR="00E836B0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E836B0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95,0</w:t>
            </w:r>
          </w:p>
        </w:tc>
        <w:tc>
          <w:tcPr>
            <w:tcW w:w="2078" w:type="dxa"/>
          </w:tcPr>
          <w:p w:rsidR="00E836B0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9,0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E836B0" w:rsidP="00E836B0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24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28,0</w:t>
            </w:r>
          </w:p>
        </w:tc>
        <w:tc>
          <w:tcPr>
            <w:tcW w:w="2078" w:type="dxa"/>
          </w:tcPr>
          <w:p w:rsidR="003B7F39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34,0</w:t>
            </w:r>
          </w:p>
        </w:tc>
      </w:tr>
      <w:tr w:rsidR="003B7F39" w:rsidRPr="00251150" w:rsidTr="00542660">
        <w:trPr>
          <w:trHeight w:val="155"/>
        </w:trPr>
        <w:tc>
          <w:tcPr>
            <w:tcW w:w="547" w:type="dxa"/>
          </w:tcPr>
          <w:p w:rsidR="003B7F39" w:rsidRPr="00251150" w:rsidRDefault="00E836B0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>
              <w:rPr>
                <w:rFonts w:ascii="Quiza Pro" w:hAnsi="Quiza Pro"/>
                <w:sz w:val="26"/>
                <w:szCs w:val="26"/>
              </w:rPr>
              <w:t>25</w:t>
            </w:r>
          </w:p>
        </w:tc>
        <w:tc>
          <w:tcPr>
            <w:tcW w:w="3979" w:type="dxa"/>
          </w:tcPr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Доля женщин, которым проведено экстракорпоральное оплодотворение, в общем количестве женщин</w:t>
            </w:r>
          </w:p>
          <w:p w:rsidR="003B7F39" w:rsidRPr="00251150" w:rsidRDefault="003B7F39" w:rsidP="00B6073F">
            <w:pPr>
              <w:pStyle w:val="ConsPlusNormal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с бесплодием</w:t>
            </w:r>
          </w:p>
        </w:tc>
        <w:tc>
          <w:tcPr>
            <w:tcW w:w="2389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Процент</w:t>
            </w:r>
          </w:p>
        </w:tc>
        <w:tc>
          <w:tcPr>
            <w:tcW w:w="1275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45,0</w:t>
            </w:r>
          </w:p>
        </w:tc>
        <w:tc>
          <w:tcPr>
            <w:tcW w:w="2078" w:type="dxa"/>
          </w:tcPr>
          <w:p w:rsidR="003B7F39" w:rsidRPr="00251150" w:rsidRDefault="003B7F39" w:rsidP="00B6073F">
            <w:pPr>
              <w:pStyle w:val="ConsPlusNormal"/>
              <w:jc w:val="center"/>
              <w:rPr>
                <w:rFonts w:ascii="Quiza Pro" w:hAnsi="Quiza Pro"/>
                <w:sz w:val="26"/>
                <w:szCs w:val="26"/>
              </w:rPr>
            </w:pPr>
            <w:r w:rsidRPr="00251150">
              <w:rPr>
                <w:rFonts w:ascii="Quiza Pro" w:hAnsi="Quiza Pro"/>
                <w:sz w:val="26"/>
                <w:szCs w:val="26"/>
              </w:rPr>
              <w:t>47,0</w:t>
            </w:r>
          </w:p>
        </w:tc>
      </w:tr>
    </w:tbl>
    <w:p w:rsidR="00251150" w:rsidRPr="00251150" w:rsidRDefault="00251150" w:rsidP="00251150">
      <w:pPr>
        <w:pStyle w:val="ConsPlusNormal"/>
        <w:jc w:val="both"/>
        <w:rPr>
          <w:rFonts w:ascii="Quiza Pro" w:hAnsi="Quiza Pro"/>
        </w:rPr>
      </w:pPr>
    </w:p>
    <w:p w:rsidR="00324476" w:rsidRPr="00251150" w:rsidRDefault="00324476">
      <w:pPr>
        <w:rPr>
          <w:rFonts w:ascii="Quiza Pro" w:hAnsi="Quiza Pro"/>
        </w:rPr>
      </w:pPr>
    </w:p>
    <w:sectPr w:rsidR="00324476" w:rsidRPr="00251150" w:rsidSect="0025115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iza Pro">
    <w:panose1 w:val="00000000000000000000"/>
    <w:charset w:val="00"/>
    <w:family w:val="swiss"/>
    <w:notTrueType/>
    <w:pitch w:val="variable"/>
    <w:sig w:usb0="A000022F" w:usb1="5000006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50"/>
    <w:rsid w:val="00251150"/>
    <w:rsid w:val="00324476"/>
    <w:rsid w:val="003B7F39"/>
    <w:rsid w:val="00443D3D"/>
    <w:rsid w:val="00542660"/>
    <w:rsid w:val="008B5B55"/>
    <w:rsid w:val="00922C18"/>
    <w:rsid w:val="00D04AAD"/>
    <w:rsid w:val="00E836B0"/>
    <w:rsid w:val="00F8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5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zavstat</dc:creator>
  <cp:lastModifiedBy>zavstat</cp:lastModifiedBy>
  <cp:revision>2</cp:revision>
  <cp:lastPrinted>2020-03-18T08:37:00Z</cp:lastPrinted>
  <dcterms:created xsi:type="dcterms:W3CDTF">2022-03-24T03:32:00Z</dcterms:created>
  <dcterms:modified xsi:type="dcterms:W3CDTF">2022-03-24T03:32:00Z</dcterms:modified>
</cp:coreProperties>
</file>